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>TUESDAY, SEPTEMBER 11</w:t>
      </w:r>
      <w:r w:rsidR="00E53ED3">
        <w:rPr>
          <w:b/>
        </w:rPr>
        <w:t>,</w:t>
      </w:r>
      <w:r w:rsidR="00BF5C96">
        <w:rPr>
          <w:b/>
        </w:rPr>
        <w:t xml:space="preserve"> 2018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BF5C96" w:rsidP="00BF5C96">
      <w:pPr>
        <w:pStyle w:val="NoSpacing"/>
        <w:jc w:val="both"/>
        <w:rPr>
          <w:b/>
        </w:rPr>
      </w:pPr>
    </w:p>
    <w:p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:rsidR="00BF5C96" w:rsidRDefault="00BF5C96" w:rsidP="00BF5C96">
      <w:pPr>
        <w:pStyle w:val="NoSpacing"/>
        <w:jc w:val="both"/>
      </w:pPr>
    </w:p>
    <w:p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:rsidR="00BF5C96" w:rsidRDefault="00BF5C96" w:rsidP="00BF5C96">
      <w:pPr>
        <w:pStyle w:val="NoSpacing"/>
        <w:jc w:val="both"/>
      </w:pPr>
    </w:p>
    <w:p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:rsidR="00BF5C96" w:rsidRDefault="00BF5C96" w:rsidP="00BB5E6F">
      <w:pPr>
        <w:pStyle w:val="NoSpacing"/>
        <w:jc w:val="both"/>
      </w:pPr>
    </w:p>
    <w:p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:rsidR="0083173F" w:rsidRDefault="00D76E95" w:rsidP="00E53ED3">
      <w:pPr>
        <w:pStyle w:val="NoSpacing"/>
        <w:jc w:val="both"/>
      </w:pPr>
      <w:r>
        <w:tab/>
        <w:t>(a)  Minutes of August 14, 2018 Regular City Commission Meeting</w:t>
      </w:r>
    </w:p>
    <w:p w:rsidR="00D76E95" w:rsidRDefault="00D76E95" w:rsidP="00E53ED3">
      <w:pPr>
        <w:pStyle w:val="NoSpacing"/>
        <w:jc w:val="both"/>
      </w:pPr>
      <w:r>
        <w:tab/>
        <w:t>(b)  Minutes of August 21, 2018 Budget Workshop</w:t>
      </w:r>
    </w:p>
    <w:p w:rsidR="00D76E95" w:rsidRDefault="00D76E95" w:rsidP="00E53ED3">
      <w:pPr>
        <w:pStyle w:val="NoSpacing"/>
        <w:jc w:val="both"/>
      </w:pPr>
      <w:r>
        <w:tab/>
        <w:t>(c)  Minutes of August 24, 2018 Special City Commission Meeting</w:t>
      </w:r>
    </w:p>
    <w:p w:rsidR="00D76E95" w:rsidRDefault="00D76E95" w:rsidP="00E53ED3">
      <w:pPr>
        <w:pStyle w:val="NoSpacing"/>
        <w:jc w:val="both"/>
      </w:pPr>
      <w:r>
        <w:tab/>
        <w:t>(d)  Minutes of August 28, 2018 Special City Commission Meeting</w:t>
      </w:r>
    </w:p>
    <w:p w:rsidR="00D76E95" w:rsidRDefault="00D76E95" w:rsidP="00E53ED3">
      <w:pPr>
        <w:pStyle w:val="NoSpacing"/>
        <w:jc w:val="both"/>
      </w:pPr>
      <w:r>
        <w:tab/>
        <w:t xml:space="preserve">(e)  RESOLUTION NO. 2018-4 – A RESOLUTION OF THE CITY OF MADISON HONORING FIFTY YEARS </w:t>
      </w:r>
      <w:r>
        <w:tab/>
        <w:t xml:space="preserve">       OF MUNICIPAL HOME RULE IN THE FLORIDA CONSTITUTION AND COMMITTING TO AN </w:t>
      </w:r>
      <w:r>
        <w:tab/>
        <w:t xml:space="preserve">       </w:t>
      </w:r>
      <w:r>
        <w:tab/>
        <w:t xml:space="preserve">      EDUCATIONAL INITIATIVE TO HELP FLORIDIANS UNDERSTAND THIS BENEFICIAL RIGHT</w:t>
      </w:r>
    </w:p>
    <w:p w:rsidR="00D76E95" w:rsidRDefault="00D76E95" w:rsidP="00E53ED3">
      <w:pPr>
        <w:pStyle w:val="NoSpacing"/>
        <w:jc w:val="both"/>
      </w:pPr>
      <w:r>
        <w:tab/>
        <w:t xml:space="preserve">(f)  Fiscal Year 2019 Local Government Comprehensive Planning Services Agreement between the </w:t>
      </w:r>
      <w:r>
        <w:tab/>
        <w:t xml:space="preserve">      City of Madison and the North Central Florida Regional Planning Council</w:t>
      </w:r>
    </w:p>
    <w:p w:rsidR="00E53ED3" w:rsidRDefault="00E53ED3" w:rsidP="00E53ED3">
      <w:pPr>
        <w:pStyle w:val="NoSpacing"/>
        <w:jc w:val="both"/>
      </w:pPr>
    </w:p>
    <w:p w:rsidR="0083173F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</w:p>
    <w:p w:rsidR="00692133" w:rsidRDefault="00692133" w:rsidP="003931C6">
      <w:pPr>
        <w:pStyle w:val="NoSpacing"/>
        <w:jc w:val="both"/>
      </w:pPr>
    </w:p>
    <w:p w:rsidR="00D76E95" w:rsidRDefault="00C80BCA" w:rsidP="003931C6">
      <w:pPr>
        <w:pStyle w:val="NoSpacing"/>
        <w:jc w:val="both"/>
      </w:pPr>
      <w:r>
        <w:t>6.</w:t>
      </w:r>
      <w:r>
        <w:tab/>
        <w:t xml:space="preserve">Presentation by Kiwanis Club </w:t>
      </w:r>
    </w:p>
    <w:p w:rsidR="00187ACE" w:rsidRDefault="00187ACE" w:rsidP="003931C6">
      <w:pPr>
        <w:pStyle w:val="NoSpacing"/>
        <w:jc w:val="both"/>
      </w:pPr>
    </w:p>
    <w:p w:rsidR="00187ACE" w:rsidRDefault="00187ACE" w:rsidP="003931C6">
      <w:pPr>
        <w:pStyle w:val="NoSpacing"/>
        <w:jc w:val="both"/>
      </w:pPr>
      <w:r>
        <w:t>7.</w:t>
      </w:r>
      <w:r>
        <w:tab/>
        <w:t>Presentation of Cert</w:t>
      </w:r>
      <w:r w:rsidR="00990940">
        <w:t xml:space="preserve">ificate of Appreciation to City of Madison </w:t>
      </w:r>
      <w:r>
        <w:t xml:space="preserve">Wastewater Department Employee </w:t>
      </w:r>
      <w:r w:rsidR="00990940">
        <w:tab/>
        <w:t xml:space="preserve">James </w:t>
      </w:r>
      <w:r>
        <w:t>Robinson  (City Manager Jerome Wyche)</w:t>
      </w:r>
    </w:p>
    <w:p w:rsidR="00187ACE" w:rsidRDefault="00187ACE" w:rsidP="003931C6">
      <w:pPr>
        <w:pStyle w:val="NoSpacing"/>
        <w:jc w:val="both"/>
      </w:pPr>
    </w:p>
    <w:p w:rsidR="00A63C60" w:rsidRDefault="00187ACE" w:rsidP="004E16D5">
      <w:pPr>
        <w:pStyle w:val="NoSpacing"/>
        <w:jc w:val="both"/>
      </w:pPr>
      <w:r>
        <w:t>8</w:t>
      </w:r>
      <w:r w:rsidR="00A63C60">
        <w:t>.</w:t>
      </w:r>
      <w:r w:rsidR="00A63C60">
        <w:tab/>
        <w:t>City Clerk’</w:t>
      </w:r>
      <w:r w:rsidR="00C85279">
        <w:t xml:space="preserve">s Employment Agreement  </w:t>
      </w:r>
      <w:r w:rsidR="00A63C60">
        <w:t>(Commissioner Townsend)</w:t>
      </w:r>
    </w:p>
    <w:p w:rsidR="00D344FC" w:rsidRDefault="00D344FC" w:rsidP="004E16D5">
      <w:pPr>
        <w:pStyle w:val="NoSpacing"/>
        <w:jc w:val="both"/>
      </w:pPr>
    </w:p>
    <w:p w:rsidR="00D344FC" w:rsidRDefault="00187ACE" w:rsidP="004E16D5">
      <w:pPr>
        <w:pStyle w:val="NoSpacing"/>
        <w:jc w:val="both"/>
      </w:pPr>
      <w:r>
        <w:t>9</w:t>
      </w:r>
      <w:r w:rsidR="00D344FC">
        <w:t>.</w:t>
      </w:r>
      <w:r w:rsidR="00D344FC">
        <w:tab/>
        <w:t>First Public Hearing on Fiscal Year 2018-2019 Budget</w:t>
      </w:r>
    </w:p>
    <w:p w:rsidR="00D344FC" w:rsidRDefault="00D344FC" w:rsidP="004E16D5">
      <w:pPr>
        <w:pStyle w:val="NoSpacing"/>
        <w:jc w:val="both"/>
      </w:pPr>
      <w:r>
        <w:tab/>
        <w:t>(a)  Tentatively Adopt Millage Rate (7 mils) for Fiscal Year 2018-2019</w:t>
      </w:r>
    </w:p>
    <w:p w:rsidR="0002403D" w:rsidRDefault="0002403D" w:rsidP="004E16D5">
      <w:pPr>
        <w:pStyle w:val="NoSpacing"/>
        <w:jc w:val="both"/>
      </w:pPr>
      <w:r>
        <w:tab/>
        <w:t>(b)  Tentatively Adopt Fiscal Year 2018-2019 Budget</w:t>
      </w:r>
    </w:p>
    <w:p w:rsidR="0002403D" w:rsidRDefault="0002403D" w:rsidP="004E16D5">
      <w:pPr>
        <w:pStyle w:val="NoSpacing"/>
        <w:jc w:val="both"/>
      </w:pPr>
      <w:r>
        <w:tab/>
        <w:t xml:space="preserve">(c)  Schedule Second Public Hearing for Fiscal Year 2018-2019 Budget – September 25, 2018 at </w:t>
      </w:r>
      <w:r>
        <w:tab/>
      </w:r>
      <w:r>
        <w:tab/>
        <w:t xml:space="preserve">      5:30 p.m.</w:t>
      </w:r>
    </w:p>
    <w:p w:rsidR="000130F9" w:rsidRDefault="000130F9" w:rsidP="00187ACE">
      <w:pPr>
        <w:pStyle w:val="NoSpacing"/>
        <w:jc w:val="both"/>
      </w:pPr>
    </w:p>
    <w:p w:rsidR="00187ACE" w:rsidRDefault="00187ACE" w:rsidP="00187ACE">
      <w:pPr>
        <w:pStyle w:val="NoSpacing"/>
        <w:jc w:val="both"/>
      </w:pPr>
      <w:r>
        <w:t>10.</w:t>
      </w:r>
      <w:r>
        <w:tab/>
        <w:t xml:space="preserve">State of Florida Department of Environmental Protection and City of Madison, Florida Clean Water </w:t>
      </w:r>
      <w:r>
        <w:tab/>
        <w:t xml:space="preserve">State Revolving Fund Planning Loan Agreement WW400400 and Grant Agreement SG400401  </w:t>
      </w:r>
      <w:r>
        <w:tab/>
        <w:t>(City Manager Jerome Wyche)</w:t>
      </w:r>
    </w:p>
    <w:p w:rsidR="002D6C0D" w:rsidRDefault="002D6C0D" w:rsidP="004E16D5">
      <w:pPr>
        <w:pStyle w:val="NoSpacing"/>
        <w:jc w:val="both"/>
      </w:pPr>
    </w:p>
    <w:p w:rsidR="002D6C0D" w:rsidRDefault="00187ACE" w:rsidP="004E16D5">
      <w:pPr>
        <w:pStyle w:val="NoSpacing"/>
        <w:jc w:val="both"/>
      </w:pPr>
      <w:r>
        <w:lastRenderedPageBreak/>
        <w:t>11</w:t>
      </w:r>
      <w:r w:rsidR="002D6C0D">
        <w:t>.</w:t>
      </w:r>
      <w:r w:rsidR="002D6C0D">
        <w:tab/>
        <w:t xml:space="preserve">Discussion and Possible Action on </w:t>
      </w:r>
      <w:r w:rsidR="0013778D">
        <w:t xml:space="preserve">Proposed </w:t>
      </w:r>
      <w:r w:rsidR="002D6C0D">
        <w:t xml:space="preserve">Application LDR 18-00 Concerning Food Trucks  </w:t>
      </w:r>
      <w:r w:rsidR="0013778D">
        <w:tab/>
      </w:r>
      <w:r w:rsidR="002D6C0D">
        <w:t>(</w:t>
      </w:r>
      <w:r w:rsidR="0013778D">
        <w:t xml:space="preserve">Community Development/Code Enforcement/Grants Administrator </w:t>
      </w:r>
      <w:r w:rsidR="002D6C0D">
        <w:t>Mary Graham)</w:t>
      </w:r>
    </w:p>
    <w:p w:rsidR="00C85279" w:rsidRDefault="00C85279" w:rsidP="004E16D5">
      <w:pPr>
        <w:pStyle w:val="NoSpacing"/>
        <w:jc w:val="both"/>
      </w:pPr>
    </w:p>
    <w:p w:rsidR="00C80BCA" w:rsidRDefault="002D6C0D" w:rsidP="004E16D5">
      <w:pPr>
        <w:pStyle w:val="NoSpacing"/>
        <w:jc w:val="both"/>
      </w:pPr>
      <w:r>
        <w:t>1</w:t>
      </w:r>
      <w:r w:rsidR="00187ACE">
        <w:t>2</w:t>
      </w:r>
      <w:r w:rsidR="00C85279">
        <w:t>.</w:t>
      </w:r>
      <w:r w:rsidR="00C85279">
        <w:tab/>
        <w:t xml:space="preserve">First Reading on Proposed Ordinance No. 2018-5 – AN ORDINANCE OF THE CITY OF MADISON </w:t>
      </w:r>
      <w:r w:rsidR="00C85279">
        <w:tab/>
        <w:t xml:space="preserve">IMPOSING A TEMPORARY MORATORIUM ON IMPACT FEES FOR WATER AND WASTEWATER; </w:t>
      </w:r>
      <w:r w:rsidR="00C85279">
        <w:tab/>
        <w:t>PROVIDING FOR REPEAL OF CONFLICTING ORDINANCES; AND PROVIDING AN EFFECTIVE DA</w:t>
      </w:r>
      <w:r w:rsidR="0028557C">
        <w:t xml:space="preserve">TE  </w:t>
      </w:r>
      <w:r w:rsidR="0028557C">
        <w:tab/>
        <w:t>(City Manager Jerome Wyche)</w:t>
      </w:r>
    </w:p>
    <w:p w:rsidR="002D6C0D" w:rsidRDefault="002D6C0D" w:rsidP="004E16D5">
      <w:pPr>
        <w:pStyle w:val="NoSpacing"/>
        <w:jc w:val="both"/>
      </w:pPr>
    </w:p>
    <w:p w:rsidR="0083173F" w:rsidRDefault="0013778D" w:rsidP="0083173F">
      <w:pPr>
        <w:pStyle w:val="NoSpacing"/>
        <w:jc w:val="both"/>
      </w:pPr>
      <w:r>
        <w:t>1</w:t>
      </w:r>
      <w:r w:rsidR="0028557C">
        <w:t>3</w:t>
      </w:r>
      <w:r w:rsidR="008B64B4">
        <w:t>.</w:t>
      </w:r>
      <w:r w:rsidR="00FD52A8">
        <w:tab/>
      </w:r>
      <w:r w:rsidR="0083173F">
        <w:t xml:space="preserve">Monthly Finance Report </w:t>
      </w:r>
    </w:p>
    <w:p w:rsidR="0083173F" w:rsidRDefault="0083173F" w:rsidP="0083173F">
      <w:pPr>
        <w:pStyle w:val="NoSpacing"/>
        <w:jc w:val="both"/>
      </w:pPr>
    </w:p>
    <w:p w:rsidR="0083173F" w:rsidRDefault="0083173F" w:rsidP="0083173F">
      <w:pPr>
        <w:pStyle w:val="NoSpacing"/>
        <w:jc w:val="both"/>
      </w:pPr>
      <w:r>
        <w:t>1</w:t>
      </w:r>
      <w:r w:rsidR="0028557C">
        <w:t>4</w:t>
      </w:r>
      <w:r w:rsidR="006A2EB7">
        <w:t>.</w:t>
      </w:r>
      <w:r w:rsidR="006A2EB7">
        <w:tab/>
        <w:t xml:space="preserve"> Depa</w:t>
      </w:r>
      <w:r w:rsidR="00B92F5B">
        <w:t>rtment Head</w:t>
      </w:r>
      <w:r w:rsidR="00DE66C9">
        <w:t xml:space="preserve"> Monthly Reports</w:t>
      </w:r>
    </w:p>
    <w:p w:rsidR="00AD3640" w:rsidRDefault="00AD3640" w:rsidP="00BF5C96">
      <w:pPr>
        <w:pStyle w:val="NoSpacing"/>
        <w:jc w:val="both"/>
      </w:pPr>
    </w:p>
    <w:p w:rsidR="0013778D" w:rsidRDefault="00AD3640" w:rsidP="00BF5C96">
      <w:pPr>
        <w:pStyle w:val="NoSpacing"/>
        <w:jc w:val="both"/>
      </w:pPr>
      <w:r>
        <w:t>1</w:t>
      </w:r>
      <w:r w:rsidR="0028557C">
        <w:t>5</w:t>
      </w:r>
      <w:r>
        <w:t>.</w:t>
      </w:r>
      <w:r>
        <w:tab/>
        <w:t>City Manager’s Report</w:t>
      </w:r>
    </w:p>
    <w:p w:rsidR="0013778D" w:rsidRDefault="0013778D" w:rsidP="00BF5C96">
      <w:pPr>
        <w:pStyle w:val="NoSpacing"/>
        <w:jc w:val="both"/>
      </w:pPr>
    </w:p>
    <w:p w:rsidR="00B37090" w:rsidRDefault="0013778D" w:rsidP="00BF5C96">
      <w:pPr>
        <w:pStyle w:val="NoSpacing"/>
        <w:jc w:val="both"/>
      </w:pPr>
      <w:r>
        <w:t>1</w:t>
      </w:r>
      <w:r w:rsidR="0028557C">
        <w:t>6</w:t>
      </w:r>
      <w:r w:rsidR="00B37090">
        <w:t>.</w:t>
      </w:r>
      <w:r w:rsidR="00B37090">
        <w:tab/>
        <w:t>Other Items of Interest to the Commission</w:t>
      </w:r>
    </w:p>
    <w:p w:rsidR="00B37090" w:rsidRDefault="00B37090" w:rsidP="00BF5C96">
      <w:pPr>
        <w:pStyle w:val="NoSpacing"/>
        <w:jc w:val="both"/>
      </w:pPr>
    </w:p>
    <w:p w:rsidR="00B37090" w:rsidRDefault="0028557C" w:rsidP="00BF5C96">
      <w:pPr>
        <w:pStyle w:val="NoSpacing"/>
        <w:jc w:val="both"/>
      </w:pPr>
      <w:r>
        <w:t>17</w:t>
      </w:r>
      <w:r w:rsidR="00B37090">
        <w:t>.</w:t>
      </w:r>
      <w:r w:rsidR="00B37090">
        <w:tab/>
        <w:t>Adjourn</w:t>
      </w:r>
    </w:p>
    <w:p w:rsidR="00B37090" w:rsidRDefault="00B37090" w:rsidP="00BF5C96">
      <w:pPr>
        <w:pStyle w:val="NoSpacing"/>
        <w:jc w:val="both"/>
      </w:pPr>
    </w:p>
    <w:p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:rsidR="008B1C82" w:rsidRDefault="008B1C82" w:rsidP="00BF5C96">
      <w:pPr>
        <w:pStyle w:val="NoSpacing"/>
        <w:jc w:val="both"/>
        <w:rPr>
          <w:i/>
        </w:rPr>
      </w:pPr>
    </w:p>
    <w:p w:rsidR="008B1C82" w:rsidRPr="00B37090" w:rsidRDefault="008B1C82" w:rsidP="00BF5C96">
      <w:pPr>
        <w:pStyle w:val="NoSpacing"/>
        <w:jc w:val="both"/>
        <w:rPr>
          <w:i/>
        </w:rPr>
      </w:pPr>
      <w:bookmarkStart w:id="0" w:name="_GoBack"/>
      <w:bookmarkEnd w:id="0"/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ED" w:rsidRDefault="00035AED" w:rsidP="009A086A">
      <w:pPr>
        <w:spacing w:after="0" w:line="240" w:lineRule="auto"/>
      </w:pPr>
      <w:r>
        <w:separator/>
      </w:r>
    </w:p>
  </w:endnote>
  <w:endnote w:type="continuationSeparator" w:id="0">
    <w:p w:rsidR="00035AED" w:rsidRDefault="00035AED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ED" w:rsidRDefault="00035AED" w:rsidP="009A086A">
      <w:pPr>
        <w:spacing w:after="0" w:line="240" w:lineRule="auto"/>
      </w:pPr>
      <w:r>
        <w:separator/>
      </w:r>
    </w:p>
  </w:footnote>
  <w:footnote w:type="continuationSeparator" w:id="0">
    <w:p w:rsidR="00035AED" w:rsidRDefault="00035AED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648C5"/>
    <w:rsid w:val="000806AC"/>
    <w:rsid w:val="000E697F"/>
    <w:rsid w:val="00114AE3"/>
    <w:rsid w:val="0013778D"/>
    <w:rsid w:val="00144AC9"/>
    <w:rsid w:val="00183882"/>
    <w:rsid w:val="00187ACE"/>
    <w:rsid w:val="001B3B38"/>
    <w:rsid w:val="002002D8"/>
    <w:rsid w:val="0028557C"/>
    <w:rsid w:val="002938D6"/>
    <w:rsid w:val="002D6C0D"/>
    <w:rsid w:val="00314D1B"/>
    <w:rsid w:val="0031594E"/>
    <w:rsid w:val="0035791C"/>
    <w:rsid w:val="00392745"/>
    <w:rsid w:val="003931C6"/>
    <w:rsid w:val="004007E6"/>
    <w:rsid w:val="0040657C"/>
    <w:rsid w:val="004316DA"/>
    <w:rsid w:val="004541A7"/>
    <w:rsid w:val="004806E3"/>
    <w:rsid w:val="004B4BD4"/>
    <w:rsid w:val="004E16D5"/>
    <w:rsid w:val="00583D5D"/>
    <w:rsid w:val="00595798"/>
    <w:rsid w:val="005C7EF6"/>
    <w:rsid w:val="005E43CC"/>
    <w:rsid w:val="006113EA"/>
    <w:rsid w:val="00614707"/>
    <w:rsid w:val="00654E9E"/>
    <w:rsid w:val="00672AC5"/>
    <w:rsid w:val="00692133"/>
    <w:rsid w:val="006A2EB7"/>
    <w:rsid w:val="006F4C32"/>
    <w:rsid w:val="007300CC"/>
    <w:rsid w:val="00730474"/>
    <w:rsid w:val="007314FC"/>
    <w:rsid w:val="007366FE"/>
    <w:rsid w:val="00793B3C"/>
    <w:rsid w:val="007B701F"/>
    <w:rsid w:val="007D3E3D"/>
    <w:rsid w:val="00823856"/>
    <w:rsid w:val="0083173F"/>
    <w:rsid w:val="00847B72"/>
    <w:rsid w:val="00863AAD"/>
    <w:rsid w:val="0089219A"/>
    <w:rsid w:val="008A4215"/>
    <w:rsid w:val="008B1C82"/>
    <w:rsid w:val="008B64B4"/>
    <w:rsid w:val="008D1BA7"/>
    <w:rsid w:val="008D6274"/>
    <w:rsid w:val="008E4175"/>
    <w:rsid w:val="008E72D0"/>
    <w:rsid w:val="008F7711"/>
    <w:rsid w:val="00904D3B"/>
    <w:rsid w:val="00917E5D"/>
    <w:rsid w:val="0093318D"/>
    <w:rsid w:val="00974B9E"/>
    <w:rsid w:val="00984466"/>
    <w:rsid w:val="00990940"/>
    <w:rsid w:val="009A086A"/>
    <w:rsid w:val="009A1B34"/>
    <w:rsid w:val="009F5181"/>
    <w:rsid w:val="00A043BC"/>
    <w:rsid w:val="00A36F87"/>
    <w:rsid w:val="00A468FA"/>
    <w:rsid w:val="00A63C60"/>
    <w:rsid w:val="00AB6FB2"/>
    <w:rsid w:val="00AD3640"/>
    <w:rsid w:val="00AD43A9"/>
    <w:rsid w:val="00AD7CCC"/>
    <w:rsid w:val="00B160FB"/>
    <w:rsid w:val="00B37090"/>
    <w:rsid w:val="00B50D29"/>
    <w:rsid w:val="00B7706F"/>
    <w:rsid w:val="00B92F5B"/>
    <w:rsid w:val="00BB5E6F"/>
    <w:rsid w:val="00BC0193"/>
    <w:rsid w:val="00BF5C96"/>
    <w:rsid w:val="00C211BA"/>
    <w:rsid w:val="00C408E3"/>
    <w:rsid w:val="00C710CF"/>
    <w:rsid w:val="00C80BCA"/>
    <w:rsid w:val="00C85279"/>
    <w:rsid w:val="00CC63D3"/>
    <w:rsid w:val="00D344FC"/>
    <w:rsid w:val="00D76E95"/>
    <w:rsid w:val="00D8197B"/>
    <w:rsid w:val="00DA70A0"/>
    <w:rsid w:val="00DE5820"/>
    <w:rsid w:val="00DE66C9"/>
    <w:rsid w:val="00E0193E"/>
    <w:rsid w:val="00E01B43"/>
    <w:rsid w:val="00E01B55"/>
    <w:rsid w:val="00E04314"/>
    <w:rsid w:val="00E467D3"/>
    <w:rsid w:val="00E53ED3"/>
    <w:rsid w:val="00E917D3"/>
    <w:rsid w:val="00F02E6B"/>
    <w:rsid w:val="00F11AC9"/>
    <w:rsid w:val="00F4265F"/>
    <w:rsid w:val="00F763EB"/>
    <w:rsid w:val="00F83F3F"/>
    <w:rsid w:val="00FB2CBF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A884-4293-47C7-8D57-502E8BC0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Leeanne</cp:lastModifiedBy>
  <cp:revision>12</cp:revision>
  <cp:lastPrinted>2018-09-06T19:34:00Z</cp:lastPrinted>
  <dcterms:created xsi:type="dcterms:W3CDTF">2018-09-04T15:14:00Z</dcterms:created>
  <dcterms:modified xsi:type="dcterms:W3CDTF">2018-09-07T15:37:00Z</dcterms:modified>
</cp:coreProperties>
</file>