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75DB568E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0F558E">
        <w:rPr>
          <w:b/>
        </w:rPr>
        <w:t>MAY 14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 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1C35226B" w14:textId="2FE20084" w:rsidR="00D91FE0" w:rsidRPr="00793E76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  <w:r w:rsidR="00D91FE0">
        <w:tab/>
      </w:r>
    </w:p>
    <w:p w14:paraId="421BB1EB" w14:textId="77777777" w:rsidR="00B55F13" w:rsidRDefault="00B55F13" w:rsidP="00BF5C96">
      <w:pPr>
        <w:pStyle w:val="NoSpacing"/>
        <w:jc w:val="both"/>
      </w:pPr>
    </w:p>
    <w:p w14:paraId="102DCAC7" w14:textId="348D84A3" w:rsidR="00266679" w:rsidRPr="00793E76" w:rsidRDefault="00B55F13" w:rsidP="00BF5C96">
      <w:pPr>
        <w:pStyle w:val="NoSpacing"/>
        <w:jc w:val="both"/>
      </w:pPr>
      <w:r>
        <w:t>3</w:t>
      </w:r>
      <w:r w:rsidR="00BF5C96" w:rsidRPr="00793E76">
        <w:t>.</w:t>
      </w:r>
      <w:r w:rsidR="00BF5C96" w:rsidRPr="00793E76">
        <w:tab/>
        <w:t>Adoption of Agen</w:t>
      </w:r>
      <w:r w:rsidR="00FA0C91">
        <w:t>da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45D67384" w:rsidR="00BF5C96" w:rsidRPr="00793E76" w:rsidRDefault="00556CD2" w:rsidP="00BF5C96">
      <w:pPr>
        <w:pStyle w:val="NoSpacing"/>
        <w:jc w:val="both"/>
        <w:rPr>
          <w:color w:val="FF0000"/>
          <w:u w:val="single"/>
        </w:rPr>
      </w:pPr>
      <w:r>
        <w:t>4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0F32595B" w14:textId="39D604AC" w:rsidR="00FA0C91" w:rsidRPr="00793E76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F2407B">
        <w:t>April 9</w:t>
      </w:r>
      <w:r w:rsidR="00BE29BE" w:rsidRPr="00793E76">
        <w:t>, 202</w:t>
      </w:r>
      <w:r w:rsidR="009A2960">
        <w:t>4</w:t>
      </w:r>
      <w:r w:rsidR="005672AD" w:rsidRPr="00793E76">
        <w:t xml:space="preserve"> </w:t>
      </w:r>
      <w:r w:rsidRPr="00793E76">
        <w:t>Regular City Commission Meeting</w:t>
      </w:r>
    </w:p>
    <w:p w14:paraId="0C427261" w14:textId="16F32774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F2407B">
        <w:t>b</w:t>
      </w:r>
      <w:r w:rsidR="005672AD" w:rsidRPr="00793E76">
        <w:t>)  Department Head Reports</w:t>
      </w:r>
    </w:p>
    <w:p w14:paraId="22A256EE" w14:textId="0D6C0481" w:rsidR="00FB7905" w:rsidRDefault="00073725" w:rsidP="00266679">
      <w:pPr>
        <w:pStyle w:val="NoSpacing"/>
        <w:jc w:val="both"/>
      </w:pPr>
      <w:r w:rsidRPr="00793E76">
        <w:tab/>
        <w:t>(</w:t>
      </w:r>
      <w:r w:rsidR="00F2407B">
        <w:t>c</w:t>
      </w:r>
      <w:r w:rsidRPr="00793E76">
        <w:t>)  Finance Report</w:t>
      </w:r>
    </w:p>
    <w:p w14:paraId="666C20FB" w14:textId="24393DD8" w:rsidR="003324A3" w:rsidRDefault="003324A3" w:rsidP="00266679">
      <w:pPr>
        <w:pStyle w:val="NoSpacing"/>
        <w:jc w:val="both"/>
      </w:pPr>
      <w:r>
        <w:tab/>
        <w:t xml:space="preserve">(d)  </w:t>
      </w:r>
      <w:r w:rsidR="008B0B57">
        <w:t>MCDC Report</w:t>
      </w:r>
    </w:p>
    <w:p w14:paraId="61C53F70" w14:textId="3F51FF57" w:rsidR="008B0B57" w:rsidRDefault="008B0B57" w:rsidP="00266679">
      <w:pPr>
        <w:pStyle w:val="NoSpacing"/>
        <w:jc w:val="both"/>
      </w:pPr>
      <w:r>
        <w:tab/>
        <w:t xml:space="preserve">(e)  </w:t>
      </w:r>
      <w:r w:rsidR="00DF3F79">
        <w:t>Re-Appoint Anthony Perry, Sharon Postell</w:t>
      </w:r>
      <w:r w:rsidR="00251C80">
        <w:t>, and Chad Arnold as Members of the Planning</w:t>
      </w:r>
    </w:p>
    <w:p w14:paraId="4AB96DA8" w14:textId="32BEE924" w:rsidR="00251C80" w:rsidRDefault="00251C80" w:rsidP="00266679">
      <w:pPr>
        <w:pStyle w:val="NoSpacing"/>
        <w:jc w:val="both"/>
      </w:pPr>
      <w:r>
        <w:tab/>
      </w:r>
      <w:r w:rsidR="00DC1B43">
        <w:t xml:space="preserve">       and Zoning Board </w:t>
      </w:r>
      <w:r w:rsidR="005054B8">
        <w:t>for Terms Ending May, 2028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165B9CB8" w14:textId="43D9BDEB" w:rsidR="0037401B" w:rsidRDefault="00556CD2" w:rsidP="003931C6">
      <w:pPr>
        <w:pStyle w:val="NoSpacing"/>
        <w:jc w:val="both"/>
      </w:pPr>
      <w:r>
        <w:t>5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40E09E1" w14:textId="77777777" w:rsidR="00594631" w:rsidRDefault="00594631" w:rsidP="00594631">
      <w:pPr>
        <w:pStyle w:val="NoSpacing"/>
        <w:jc w:val="both"/>
        <w:rPr>
          <w:b/>
          <w:bCs/>
          <w:u w:val="single"/>
        </w:rPr>
      </w:pPr>
    </w:p>
    <w:p w14:paraId="3E343B93" w14:textId="7B4EAB49" w:rsidR="00594631" w:rsidRDefault="00594631" w:rsidP="00594631">
      <w:pPr>
        <w:pStyle w:val="NoSpacing"/>
        <w:ind w:firstLine="720"/>
        <w:jc w:val="both"/>
        <w:rPr>
          <w:b/>
          <w:bCs/>
          <w:u w:val="single"/>
        </w:rPr>
      </w:pPr>
      <w:r w:rsidRPr="00793E76">
        <w:rPr>
          <w:b/>
          <w:bCs/>
          <w:u w:val="single"/>
        </w:rPr>
        <w:t>NEW BUSINESS:</w:t>
      </w:r>
    </w:p>
    <w:p w14:paraId="3660F956" w14:textId="77777777" w:rsidR="00594631" w:rsidRDefault="00594631" w:rsidP="00594631">
      <w:pPr>
        <w:pStyle w:val="NoSpacing"/>
        <w:jc w:val="both"/>
        <w:rPr>
          <w:b/>
          <w:bCs/>
          <w:u w:val="single"/>
        </w:rPr>
      </w:pPr>
    </w:p>
    <w:p w14:paraId="0C18457B" w14:textId="621399BE" w:rsidR="00E32BA4" w:rsidRDefault="00CD1CAC" w:rsidP="000C5173">
      <w:pPr>
        <w:pStyle w:val="NoSpacing"/>
        <w:jc w:val="both"/>
      </w:pPr>
      <w:r>
        <w:t>6.</w:t>
      </w:r>
      <w:r>
        <w:tab/>
      </w:r>
      <w:r w:rsidR="000C5173">
        <w:t>Annual Financial Report for Fiscal Year Ended September 30, 2023</w:t>
      </w:r>
    </w:p>
    <w:p w14:paraId="3D21EA88" w14:textId="77777777" w:rsidR="000C5173" w:rsidRDefault="000C5173" w:rsidP="000C5173">
      <w:pPr>
        <w:pStyle w:val="NoSpacing"/>
        <w:jc w:val="both"/>
      </w:pPr>
    </w:p>
    <w:p w14:paraId="064A34AC" w14:textId="06A39F4E" w:rsidR="000C5173" w:rsidRDefault="000C5173" w:rsidP="00493DFD">
      <w:pPr>
        <w:pStyle w:val="NoSpacing"/>
        <w:ind w:left="720" w:hanging="720"/>
        <w:jc w:val="both"/>
      </w:pPr>
      <w:r>
        <w:t>7.</w:t>
      </w:r>
      <w:r>
        <w:tab/>
      </w:r>
      <w:r w:rsidR="00493DFD">
        <w:t>Resolution No. 2024-3 – A RESOLUTION OF THE CITY COMMISSION OF THE CITY OF MADISON, FLORIDA APPROVING AND AUTHORIZING THE EXECUTION OF A SUPPLEMENTAL AGREEMENT BETWEEN THE STATE OF FLORIDA DEPARTMENT OF TRANSPORTATION AND THE CITY OF MADISON, FLORIDA PERTAINING TO THE SMALL COUNTY OUTREACH PROGRAM (SCOP) IN THE CITY OF MADISON, FLORIDA; AND PROVIDING AN EFFECTIVE DATE – Project No. 445700-2-54-01/</w:t>
      </w:r>
      <w:r w:rsidR="00DE7BC0">
        <w:t>Shelby Avenue  (City Manager Jerome Wyche)</w:t>
      </w:r>
    </w:p>
    <w:p w14:paraId="38242DC0" w14:textId="77777777" w:rsidR="00DE7BC0" w:rsidRDefault="00DE7BC0" w:rsidP="00493DFD">
      <w:pPr>
        <w:pStyle w:val="NoSpacing"/>
        <w:ind w:left="720" w:hanging="720"/>
        <w:jc w:val="both"/>
      </w:pPr>
    </w:p>
    <w:p w14:paraId="0096EBE6" w14:textId="6901170D" w:rsidR="00DE7BC0" w:rsidRDefault="00DE7BC0" w:rsidP="00493DFD">
      <w:pPr>
        <w:pStyle w:val="NoSpacing"/>
        <w:ind w:left="720" w:hanging="720"/>
        <w:jc w:val="both"/>
      </w:pPr>
      <w:r>
        <w:t>8.</w:t>
      </w:r>
      <w:r>
        <w:tab/>
        <w:t>Resolution No. 2024-4 – A RESOLUTION OF THE CITY COMMISSION OF THE CITY OF MADISON, FLORIDA APPROVING AND AUTHORIZING THE EXECUTION OF A SUPPLEMENTAL AGREEMENT BETWEEN THE STATE OF FLORIDA DEPARTMENT OF TRANSPORTATION AND THE CITY OF MADISON, FLORIDA PERTAINING TO THE SMALL COUNTY OUTREACH PROGRAM (SCOP) IN THE CITY OF MADISON, FLORIDA; AND PROVIDING AN EFFECTIVE DATE – Project No. 445702-2-54-01/Washington Avenue  (City Manager Jerome Wyche)</w:t>
      </w:r>
    </w:p>
    <w:p w14:paraId="39CCE323" w14:textId="77777777" w:rsidR="009C6699" w:rsidRDefault="009C6699" w:rsidP="00493DFD">
      <w:pPr>
        <w:pStyle w:val="NoSpacing"/>
        <w:ind w:left="720" w:hanging="720"/>
        <w:jc w:val="both"/>
      </w:pPr>
    </w:p>
    <w:p w14:paraId="2304C8E6" w14:textId="07F15CF7" w:rsidR="009C6699" w:rsidRDefault="009C6699" w:rsidP="00C10083">
      <w:pPr>
        <w:pStyle w:val="NoSpacing"/>
        <w:ind w:left="720" w:hanging="720"/>
        <w:jc w:val="both"/>
      </w:pPr>
      <w:r>
        <w:t>9.</w:t>
      </w:r>
      <w:r>
        <w:tab/>
      </w:r>
      <w:r w:rsidR="00C10083">
        <w:t xml:space="preserve">Discuss and Possibly </w:t>
      </w:r>
      <w:r w:rsidR="00170668">
        <w:t>Authorize the Use of</w:t>
      </w:r>
      <w:r w:rsidR="00EA3E54">
        <w:t xml:space="preserve"> American Rescue Plan Funds for City Hall Roof and Interior Repairs </w:t>
      </w:r>
      <w:r>
        <w:t xml:space="preserve"> (City Manager Jerome Wyche)</w:t>
      </w:r>
    </w:p>
    <w:p w14:paraId="4C4E989D" w14:textId="6C07A050" w:rsidR="00DE7BC0" w:rsidRPr="00CD1CAC" w:rsidRDefault="00DE7BC0" w:rsidP="00296E9C">
      <w:pPr>
        <w:pStyle w:val="NoSpacing"/>
        <w:jc w:val="both"/>
      </w:pPr>
    </w:p>
    <w:p w14:paraId="74DE4DD7" w14:textId="77777777" w:rsidR="00594631" w:rsidRDefault="00594631" w:rsidP="00594631">
      <w:pPr>
        <w:pStyle w:val="NoSpacing"/>
        <w:ind w:left="720" w:hanging="720"/>
        <w:jc w:val="both"/>
      </w:pPr>
      <w:r>
        <w:lastRenderedPageBreak/>
        <w:tab/>
      </w:r>
    </w:p>
    <w:p w14:paraId="779B6847" w14:textId="77777777" w:rsidR="00296E9C" w:rsidRDefault="00296E9C" w:rsidP="00836707">
      <w:pPr>
        <w:pStyle w:val="NoSpacing"/>
        <w:ind w:left="720"/>
        <w:jc w:val="both"/>
        <w:rPr>
          <w:b/>
          <w:bCs/>
          <w:u w:val="single"/>
        </w:rPr>
      </w:pPr>
    </w:p>
    <w:p w14:paraId="3012FB0B" w14:textId="77777777" w:rsidR="00296E9C" w:rsidRDefault="00296E9C" w:rsidP="00836707">
      <w:pPr>
        <w:pStyle w:val="NoSpacing"/>
        <w:ind w:left="720"/>
        <w:jc w:val="both"/>
        <w:rPr>
          <w:b/>
          <w:bCs/>
          <w:u w:val="single"/>
        </w:rPr>
      </w:pPr>
    </w:p>
    <w:p w14:paraId="1E2094FC" w14:textId="1FFC609C" w:rsidR="00991246" w:rsidRDefault="00604321" w:rsidP="00836707">
      <w:pPr>
        <w:pStyle w:val="NoSpacing"/>
        <w:ind w:left="720"/>
        <w:jc w:val="both"/>
      </w:pPr>
      <w:r>
        <w:rPr>
          <w:b/>
          <w:bCs/>
          <w:u w:val="single"/>
        </w:rPr>
        <w:t>UNFINISHED BUSINESS:</w:t>
      </w:r>
      <w:r w:rsidR="00991246">
        <w:tab/>
      </w:r>
    </w:p>
    <w:p w14:paraId="141C1B85" w14:textId="77777777" w:rsidR="00836707" w:rsidRDefault="00836707" w:rsidP="00836707">
      <w:pPr>
        <w:pStyle w:val="NoSpacing"/>
        <w:jc w:val="both"/>
      </w:pPr>
    </w:p>
    <w:p w14:paraId="720264A1" w14:textId="444D091D" w:rsidR="00732034" w:rsidRDefault="00732034" w:rsidP="00732034">
      <w:pPr>
        <w:pStyle w:val="NoSpacing"/>
        <w:ind w:left="720" w:hanging="720"/>
        <w:jc w:val="both"/>
      </w:pPr>
      <w:r>
        <w:t>1</w:t>
      </w:r>
      <w:r>
        <w:t>0</w:t>
      </w:r>
      <w:r>
        <w:t>.</w:t>
      </w:r>
      <w:r>
        <w:tab/>
        <w:t>Second Reading and Public Hearing on Proposed Ordinance No. 2024-01 – AN ORDINANCE OF THE CITY OF MADISON, FLORIDA, DECLARING A MORATORIUM ON THE ACCEPTANCE OF APPLICATIONS FOR TELECOMMUNICATIONS TOWERS AND ANTENNAS FOR A PERIOD OF 180 DAYS; PROVIDING FOR PROHIBITION; PROVIDING FOR CONFLICTS; PROVIDING SEVERABILITY; REPEALING ALL ORDINANCES IN CONFLICT; PROVIDING AN EFFECTIVE DATE; AND PROVIDING AN EXPIRATION DATE  (City Manager Jerome Wyche)</w:t>
      </w:r>
    </w:p>
    <w:p w14:paraId="477793CD" w14:textId="77777777" w:rsidR="00732034" w:rsidRDefault="00732034" w:rsidP="00836707">
      <w:pPr>
        <w:pStyle w:val="NoSpacing"/>
        <w:jc w:val="both"/>
      </w:pPr>
    </w:p>
    <w:p w14:paraId="418C08CB" w14:textId="34C2113B" w:rsidR="006A62ED" w:rsidRDefault="009C6699" w:rsidP="00836707">
      <w:pPr>
        <w:pStyle w:val="NoSpacing"/>
        <w:jc w:val="both"/>
      </w:pPr>
      <w:r>
        <w:t>1</w:t>
      </w:r>
      <w:r w:rsidR="00732034">
        <w:t>1</w:t>
      </w:r>
      <w:r w:rsidR="00836707">
        <w:t>.</w:t>
      </w:r>
      <w:r w:rsidR="00836707">
        <w:tab/>
        <w:t>Discussion and Possible Action on Naming of City Park on</w:t>
      </w:r>
      <w:r w:rsidR="006A62ED">
        <w:t xml:space="preserve"> NE</w:t>
      </w:r>
      <w:r w:rsidR="00836707">
        <w:t xml:space="preserve"> Boxwood </w:t>
      </w:r>
      <w:r w:rsidR="006A62ED">
        <w:t>Drive</w:t>
      </w:r>
    </w:p>
    <w:p w14:paraId="00F6BEDD" w14:textId="7F8C39A2" w:rsidR="00836707" w:rsidRDefault="006A62ED" w:rsidP="006A62ED">
      <w:pPr>
        <w:pStyle w:val="NoSpacing"/>
        <w:ind w:firstLine="720"/>
        <w:jc w:val="both"/>
      </w:pPr>
      <w:r>
        <w:t xml:space="preserve"> (City Manager Jerome Wyche)</w:t>
      </w:r>
    </w:p>
    <w:p w14:paraId="16823A0B" w14:textId="77777777" w:rsidR="00FF4F5F" w:rsidRDefault="00FF4F5F" w:rsidP="00FF4F5F">
      <w:pPr>
        <w:pStyle w:val="NoSpacing"/>
        <w:jc w:val="both"/>
      </w:pPr>
    </w:p>
    <w:p w14:paraId="2B5727B2" w14:textId="08A17DD8" w:rsidR="00FF4F5F" w:rsidRPr="00836707" w:rsidRDefault="00FF4F5F" w:rsidP="00CD5896">
      <w:pPr>
        <w:pStyle w:val="NoSpacing"/>
        <w:ind w:left="720" w:hanging="720"/>
        <w:jc w:val="both"/>
        <w:rPr>
          <w:b/>
          <w:bCs/>
          <w:u w:val="single"/>
        </w:rPr>
      </w:pPr>
      <w:r>
        <w:t>1</w:t>
      </w:r>
      <w:r w:rsidR="00732034">
        <w:t>2</w:t>
      </w:r>
      <w:r>
        <w:t>.</w:t>
      </w:r>
      <w:r>
        <w:tab/>
        <w:t>A</w:t>
      </w:r>
      <w:r w:rsidR="00125E92">
        <w:t>uthorize Mayor, City Manager, and City Attorney to</w:t>
      </w:r>
      <w:r w:rsidR="00280C7C">
        <w:t xml:space="preserve"> </w:t>
      </w:r>
      <w:r w:rsidR="00CD5896">
        <w:t>b</w:t>
      </w:r>
      <w:r w:rsidR="0018035F">
        <w:t xml:space="preserve">egin Discussions </w:t>
      </w:r>
      <w:r w:rsidR="00CD5896">
        <w:t>with the County Concerning an Interlocal Agreement for Code Enforcement Services (City Manager Jerome Wyche)</w:t>
      </w:r>
    </w:p>
    <w:p w14:paraId="0A581463" w14:textId="77777777" w:rsidR="00F117A2" w:rsidRDefault="00F117A2" w:rsidP="00F304EE">
      <w:pPr>
        <w:pStyle w:val="NoSpacing"/>
        <w:ind w:left="720" w:hanging="720"/>
        <w:jc w:val="both"/>
      </w:pPr>
    </w:p>
    <w:p w14:paraId="1509D973" w14:textId="368B409F" w:rsidR="00871558" w:rsidRDefault="00932672" w:rsidP="00F304EE">
      <w:pPr>
        <w:pStyle w:val="NoSpacing"/>
        <w:ind w:left="720" w:hanging="720"/>
        <w:jc w:val="both"/>
      </w:pPr>
      <w:r>
        <w:t>1</w:t>
      </w:r>
      <w:r w:rsidR="0018035F">
        <w:t>3</w:t>
      </w:r>
      <w:r>
        <w:t>.</w:t>
      </w:r>
      <w:r>
        <w:tab/>
      </w:r>
      <w:r w:rsidR="00C72B5D">
        <w:t xml:space="preserve">Annual Automatic </w:t>
      </w:r>
      <w:r w:rsidR="00C6537E">
        <w:t xml:space="preserve">Rate Increases </w:t>
      </w:r>
      <w:r w:rsidR="00C30744">
        <w:t>on Water, Wastewater and Sanitation</w:t>
      </w:r>
      <w:r w:rsidR="00871558">
        <w:t xml:space="preserve">  </w:t>
      </w:r>
    </w:p>
    <w:p w14:paraId="4A3FDCF4" w14:textId="3F781573" w:rsidR="001F4748" w:rsidRDefault="00871558" w:rsidP="00836707">
      <w:pPr>
        <w:pStyle w:val="NoSpacing"/>
        <w:ind w:left="720"/>
        <w:jc w:val="both"/>
      </w:pPr>
      <w:r>
        <w:t>(Commissioner Byron Poo</w:t>
      </w:r>
      <w:r w:rsidR="00836707">
        <w:t>re)</w:t>
      </w:r>
    </w:p>
    <w:p w14:paraId="41F5CFF9" w14:textId="2539688B" w:rsidR="00E33CE4" w:rsidRPr="00793E76" w:rsidRDefault="00E33CE4" w:rsidP="00073725">
      <w:pPr>
        <w:pStyle w:val="NoSpacing"/>
        <w:ind w:left="720" w:hanging="720"/>
        <w:jc w:val="both"/>
      </w:pPr>
    </w:p>
    <w:p w14:paraId="19CCBFA8" w14:textId="4730875B" w:rsidR="001B57BD" w:rsidRPr="00793E76" w:rsidRDefault="00D5650E" w:rsidP="00E157E0">
      <w:pPr>
        <w:pStyle w:val="NoSpacing"/>
        <w:jc w:val="both"/>
      </w:pPr>
      <w:r>
        <w:t>1</w:t>
      </w:r>
      <w:r w:rsidR="0018035F">
        <w:t>4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52FB7FBC" w:rsidR="00B37090" w:rsidRPr="00793E76" w:rsidRDefault="00001DBC" w:rsidP="001B57BD">
      <w:pPr>
        <w:pStyle w:val="NoSpacing"/>
      </w:pPr>
      <w:r w:rsidRPr="00793E76">
        <w:t>1</w:t>
      </w:r>
      <w:r w:rsidR="0018035F">
        <w:t>5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283EB10C" w:rsidR="00B37090" w:rsidRPr="00793E76" w:rsidRDefault="00495383" w:rsidP="001B57BD">
      <w:pPr>
        <w:pStyle w:val="NoSpacing"/>
      </w:pPr>
      <w:r w:rsidRPr="00793E76">
        <w:t>1</w:t>
      </w:r>
      <w:r w:rsidR="0018035F">
        <w:t>6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EF104" w14:textId="77777777" w:rsidR="00F95309" w:rsidRDefault="00F95309" w:rsidP="009A086A">
      <w:pPr>
        <w:spacing w:after="0" w:line="240" w:lineRule="auto"/>
      </w:pPr>
      <w:r>
        <w:separator/>
      </w:r>
    </w:p>
  </w:endnote>
  <w:endnote w:type="continuationSeparator" w:id="0">
    <w:p w14:paraId="39875BC8" w14:textId="77777777" w:rsidR="00F95309" w:rsidRDefault="00F9530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A68AC" w14:textId="77777777" w:rsidR="00F95309" w:rsidRDefault="00F95309" w:rsidP="009A086A">
      <w:pPr>
        <w:spacing w:after="0" w:line="240" w:lineRule="auto"/>
      </w:pPr>
      <w:r>
        <w:separator/>
      </w:r>
    </w:p>
  </w:footnote>
  <w:footnote w:type="continuationSeparator" w:id="0">
    <w:p w14:paraId="0637FE81" w14:textId="77777777" w:rsidR="00F95309" w:rsidRDefault="00F9530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8084" w14:textId="12E00616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413F"/>
    <w:rsid w:val="00025EA6"/>
    <w:rsid w:val="00026560"/>
    <w:rsid w:val="00032EB3"/>
    <w:rsid w:val="00035AED"/>
    <w:rsid w:val="000368CA"/>
    <w:rsid w:val="0004241C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8639A"/>
    <w:rsid w:val="000910E4"/>
    <w:rsid w:val="000B2004"/>
    <w:rsid w:val="000B238B"/>
    <w:rsid w:val="000B6B66"/>
    <w:rsid w:val="000C5173"/>
    <w:rsid w:val="000C7CFD"/>
    <w:rsid w:val="000C7D5E"/>
    <w:rsid w:val="000E1236"/>
    <w:rsid w:val="000E3B7A"/>
    <w:rsid w:val="000E697F"/>
    <w:rsid w:val="000F558E"/>
    <w:rsid w:val="001017B8"/>
    <w:rsid w:val="001024D1"/>
    <w:rsid w:val="001054A3"/>
    <w:rsid w:val="00114AE3"/>
    <w:rsid w:val="001211AC"/>
    <w:rsid w:val="001218FE"/>
    <w:rsid w:val="00125E92"/>
    <w:rsid w:val="00134124"/>
    <w:rsid w:val="0013778D"/>
    <w:rsid w:val="00143F36"/>
    <w:rsid w:val="00144AC9"/>
    <w:rsid w:val="001458EF"/>
    <w:rsid w:val="0014774B"/>
    <w:rsid w:val="00152FA7"/>
    <w:rsid w:val="00153CBE"/>
    <w:rsid w:val="00155A15"/>
    <w:rsid w:val="0016118D"/>
    <w:rsid w:val="00170668"/>
    <w:rsid w:val="0018035F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4748"/>
    <w:rsid w:val="001F62BE"/>
    <w:rsid w:val="002002D8"/>
    <w:rsid w:val="00201AAD"/>
    <w:rsid w:val="00202124"/>
    <w:rsid w:val="00207AA6"/>
    <w:rsid w:val="002118D2"/>
    <w:rsid w:val="002353EA"/>
    <w:rsid w:val="00235800"/>
    <w:rsid w:val="002512F1"/>
    <w:rsid w:val="002513A7"/>
    <w:rsid w:val="00251C80"/>
    <w:rsid w:val="00251D00"/>
    <w:rsid w:val="00253665"/>
    <w:rsid w:val="00266679"/>
    <w:rsid w:val="00280C7C"/>
    <w:rsid w:val="0028557C"/>
    <w:rsid w:val="002938D6"/>
    <w:rsid w:val="00296E9C"/>
    <w:rsid w:val="002B0A57"/>
    <w:rsid w:val="002B26BC"/>
    <w:rsid w:val="002B4F25"/>
    <w:rsid w:val="002B6271"/>
    <w:rsid w:val="002B7660"/>
    <w:rsid w:val="002C3B92"/>
    <w:rsid w:val="002C45C0"/>
    <w:rsid w:val="002D5C09"/>
    <w:rsid w:val="002D6C0D"/>
    <w:rsid w:val="002E752C"/>
    <w:rsid w:val="00310B23"/>
    <w:rsid w:val="003128FD"/>
    <w:rsid w:val="00314D1B"/>
    <w:rsid w:val="0031594E"/>
    <w:rsid w:val="003324A3"/>
    <w:rsid w:val="00336011"/>
    <w:rsid w:val="00340A0D"/>
    <w:rsid w:val="00342DD6"/>
    <w:rsid w:val="00345240"/>
    <w:rsid w:val="00350882"/>
    <w:rsid w:val="0035791C"/>
    <w:rsid w:val="003609C2"/>
    <w:rsid w:val="00371D1A"/>
    <w:rsid w:val="003721D4"/>
    <w:rsid w:val="003722C1"/>
    <w:rsid w:val="0037401B"/>
    <w:rsid w:val="00382DB6"/>
    <w:rsid w:val="00392745"/>
    <w:rsid w:val="0039307E"/>
    <w:rsid w:val="003931C6"/>
    <w:rsid w:val="003952E5"/>
    <w:rsid w:val="003A4BCF"/>
    <w:rsid w:val="003B274C"/>
    <w:rsid w:val="003B57CD"/>
    <w:rsid w:val="003B6C8D"/>
    <w:rsid w:val="003C2954"/>
    <w:rsid w:val="003D30A2"/>
    <w:rsid w:val="003D3520"/>
    <w:rsid w:val="003D518B"/>
    <w:rsid w:val="003E43D0"/>
    <w:rsid w:val="003E5262"/>
    <w:rsid w:val="003E6EA0"/>
    <w:rsid w:val="004007E6"/>
    <w:rsid w:val="00400D3F"/>
    <w:rsid w:val="0040657C"/>
    <w:rsid w:val="00422B0B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3DFD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4B8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6CD2"/>
    <w:rsid w:val="005672AD"/>
    <w:rsid w:val="00574B62"/>
    <w:rsid w:val="00583D5D"/>
    <w:rsid w:val="00592E16"/>
    <w:rsid w:val="00594631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0432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A62ED"/>
    <w:rsid w:val="006B5F70"/>
    <w:rsid w:val="006C1224"/>
    <w:rsid w:val="006C7752"/>
    <w:rsid w:val="006D0268"/>
    <w:rsid w:val="006D6746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2034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C2E00"/>
    <w:rsid w:val="007D2042"/>
    <w:rsid w:val="007D3E3D"/>
    <w:rsid w:val="00802BC8"/>
    <w:rsid w:val="00820E09"/>
    <w:rsid w:val="00821CFD"/>
    <w:rsid w:val="00823856"/>
    <w:rsid w:val="0083173F"/>
    <w:rsid w:val="008350FC"/>
    <w:rsid w:val="00836707"/>
    <w:rsid w:val="00843316"/>
    <w:rsid w:val="00847AAF"/>
    <w:rsid w:val="00847B72"/>
    <w:rsid w:val="00850B2A"/>
    <w:rsid w:val="00863AAD"/>
    <w:rsid w:val="00863DCD"/>
    <w:rsid w:val="008705C9"/>
    <w:rsid w:val="00871558"/>
    <w:rsid w:val="0088240B"/>
    <w:rsid w:val="00883FB8"/>
    <w:rsid w:val="00886633"/>
    <w:rsid w:val="0089219A"/>
    <w:rsid w:val="008927DC"/>
    <w:rsid w:val="008A4215"/>
    <w:rsid w:val="008A5BE1"/>
    <w:rsid w:val="008B0B57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5FE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672"/>
    <w:rsid w:val="009329F9"/>
    <w:rsid w:val="0093318D"/>
    <w:rsid w:val="00937ABB"/>
    <w:rsid w:val="00974B9E"/>
    <w:rsid w:val="009806DE"/>
    <w:rsid w:val="00981F75"/>
    <w:rsid w:val="00984466"/>
    <w:rsid w:val="00990940"/>
    <w:rsid w:val="00991246"/>
    <w:rsid w:val="009A014A"/>
    <w:rsid w:val="009A086A"/>
    <w:rsid w:val="009A1B34"/>
    <w:rsid w:val="009A2960"/>
    <w:rsid w:val="009C0E70"/>
    <w:rsid w:val="009C6699"/>
    <w:rsid w:val="009C74B1"/>
    <w:rsid w:val="009D00BE"/>
    <w:rsid w:val="009E65EE"/>
    <w:rsid w:val="009F1F6D"/>
    <w:rsid w:val="009F5181"/>
    <w:rsid w:val="009F77C6"/>
    <w:rsid w:val="00A043BC"/>
    <w:rsid w:val="00A07281"/>
    <w:rsid w:val="00A079BE"/>
    <w:rsid w:val="00A1606D"/>
    <w:rsid w:val="00A30DE3"/>
    <w:rsid w:val="00A36F87"/>
    <w:rsid w:val="00A44EFE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C12DF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47373"/>
    <w:rsid w:val="00B50841"/>
    <w:rsid w:val="00B50D29"/>
    <w:rsid w:val="00B513C7"/>
    <w:rsid w:val="00B52D1F"/>
    <w:rsid w:val="00B53779"/>
    <w:rsid w:val="00B55F13"/>
    <w:rsid w:val="00B60EFE"/>
    <w:rsid w:val="00B612CD"/>
    <w:rsid w:val="00B7706F"/>
    <w:rsid w:val="00B83C3B"/>
    <w:rsid w:val="00B86398"/>
    <w:rsid w:val="00B90C43"/>
    <w:rsid w:val="00B91FCC"/>
    <w:rsid w:val="00B92F5B"/>
    <w:rsid w:val="00B961CD"/>
    <w:rsid w:val="00BA3DE3"/>
    <w:rsid w:val="00BB4396"/>
    <w:rsid w:val="00BB566B"/>
    <w:rsid w:val="00BB5E6F"/>
    <w:rsid w:val="00BC0193"/>
    <w:rsid w:val="00BC2D5F"/>
    <w:rsid w:val="00BD2945"/>
    <w:rsid w:val="00BD6783"/>
    <w:rsid w:val="00BE1C6F"/>
    <w:rsid w:val="00BE29BE"/>
    <w:rsid w:val="00BE717D"/>
    <w:rsid w:val="00BF0B36"/>
    <w:rsid w:val="00BF2C25"/>
    <w:rsid w:val="00BF5C96"/>
    <w:rsid w:val="00C06F39"/>
    <w:rsid w:val="00C07979"/>
    <w:rsid w:val="00C10083"/>
    <w:rsid w:val="00C13BEA"/>
    <w:rsid w:val="00C211BA"/>
    <w:rsid w:val="00C2250D"/>
    <w:rsid w:val="00C270FA"/>
    <w:rsid w:val="00C30744"/>
    <w:rsid w:val="00C37322"/>
    <w:rsid w:val="00C408E3"/>
    <w:rsid w:val="00C4192C"/>
    <w:rsid w:val="00C441E1"/>
    <w:rsid w:val="00C4590B"/>
    <w:rsid w:val="00C53264"/>
    <w:rsid w:val="00C64C5A"/>
    <w:rsid w:val="00C6537E"/>
    <w:rsid w:val="00C6595B"/>
    <w:rsid w:val="00C710CF"/>
    <w:rsid w:val="00C71608"/>
    <w:rsid w:val="00C72B5D"/>
    <w:rsid w:val="00C75DDC"/>
    <w:rsid w:val="00C80BCA"/>
    <w:rsid w:val="00C85279"/>
    <w:rsid w:val="00C94C1C"/>
    <w:rsid w:val="00CA535F"/>
    <w:rsid w:val="00CB0F9B"/>
    <w:rsid w:val="00CC1BDD"/>
    <w:rsid w:val="00CC395A"/>
    <w:rsid w:val="00CC5542"/>
    <w:rsid w:val="00CC63D3"/>
    <w:rsid w:val="00CD1CAC"/>
    <w:rsid w:val="00CD404A"/>
    <w:rsid w:val="00CD5896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873D5"/>
    <w:rsid w:val="00D91FE0"/>
    <w:rsid w:val="00DA70A0"/>
    <w:rsid w:val="00DC1B43"/>
    <w:rsid w:val="00DC6280"/>
    <w:rsid w:val="00DC686D"/>
    <w:rsid w:val="00DE5820"/>
    <w:rsid w:val="00DE66C9"/>
    <w:rsid w:val="00DE73E6"/>
    <w:rsid w:val="00DE7BC0"/>
    <w:rsid w:val="00DF3F79"/>
    <w:rsid w:val="00DF749C"/>
    <w:rsid w:val="00E0193E"/>
    <w:rsid w:val="00E01B43"/>
    <w:rsid w:val="00E01B55"/>
    <w:rsid w:val="00E04314"/>
    <w:rsid w:val="00E14E25"/>
    <w:rsid w:val="00E1546B"/>
    <w:rsid w:val="00E157E0"/>
    <w:rsid w:val="00E1716C"/>
    <w:rsid w:val="00E30CBE"/>
    <w:rsid w:val="00E32BA4"/>
    <w:rsid w:val="00E32CC8"/>
    <w:rsid w:val="00E33CE4"/>
    <w:rsid w:val="00E427B7"/>
    <w:rsid w:val="00E467D3"/>
    <w:rsid w:val="00E53ED3"/>
    <w:rsid w:val="00E6663B"/>
    <w:rsid w:val="00E722BE"/>
    <w:rsid w:val="00E917D3"/>
    <w:rsid w:val="00EA3E54"/>
    <w:rsid w:val="00EB7A87"/>
    <w:rsid w:val="00ED445E"/>
    <w:rsid w:val="00ED5830"/>
    <w:rsid w:val="00EF0216"/>
    <w:rsid w:val="00EF183E"/>
    <w:rsid w:val="00F019F3"/>
    <w:rsid w:val="00F02E6B"/>
    <w:rsid w:val="00F117A2"/>
    <w:rsid w:val="00F11AC9"/>
    <w:rsid w:val="00F13AD9"/>
    <w:rsid w:val="00F2407B"/>
    <w:rsid w:val="00F265B8"/>
    <w:rsid w:val="00F304EE"/>
    <w:rsid w:val="00F33C00"/>
    <w:rsid w:val="00F42343"/>
    <w:rsid w:val="00F4265F"/>
    <w:rsid w:val="00F436FC"/>
    <w:rsid w:val="00F763EB"/>
    <w:rsid w:val="00F77D74"/>
    <w:rsid w:val="00F81CE1"/>
    <w:rsid w:val="00F82AF8"/>
    <w:rsid w:val="00F83D03"/>
    <w:rsid w:val="00F83F3F"/>
    <w:rsid w:val="00F95309"/>
    <w:rsid w:val="00F96544"/>
    <w:rsid w:val="00FA0C91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21</cp:revision>
  <cp:lastPrinted>2024-05-09T15:41:00Z</cp:lastPrinted>
  <dcterms:created xsi:type="dcterms:W3CDTF">2024-04-25T11:47:00Z</dcterms:created>
  <dcterms:modified xsi:type="dcterms:W3CDTF">2024-05-09T15:51:00Z</dcterms:modified>
</cp:coreProperties>
</file>